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DF2" w:rsidRPr="002B1C37" w:rsidRDefault="00374DF2" w:rsidP="00374DF2">
      <w:pPr>
        <w:spacing w:after="0"/>
        <w:ind w:firstLine="709"/>
        <w:jc w:val="center"/>
        <w:rPr>
          <w:rFonts w:ascii="Times New Roman" w:hAnsi="Times New Roman" w:cs="Times New Roman"/>
          <w:b/>
          <w:sz w:val="32"/>
          <w:szCs w:val="32"/>
        </w:rPr>
      </w:pPr>
      <w:r w:rsidRPr="002B1C37">
        <w:rPr>
          <w:rFonts w:ascii="Times New Roman" w:hAnsi="Times New Roman" w:cs="Times New Roman"/>
          <w:b/>
          <w:sz w:val="32"/>
          <w:szCs w:val="32"/>
        </w:rPr>
        <w:t>Доклад на тему</w:t>
      </w:r>
    </w:p>
    <w:p w:rsidR="00374DF2" w:rsidRDefault="00374DF2" w:rsidP="00374DF2">
      <w:pPr>
        <w:spacing w:after="0"/>
        <w:ind w:firstLine="709"/>
        <w:jc w:val="center"/>
        <w:rPr>
          <w:rFonts w:ascii="Times New Roman" w:hAnsi="Times New Roman" w:cs="Times New Roman"/>
          <w:sz w:val="28"/>
          <w:szCs w:val="28"/>
        </w:rPr>
      </w:pPr>
      <w:r w:rsidRPr="002B1C37">
        <w:rPr>
          <w:rFonts w:ascii="Times New Roman" w:hAnsi="Times New Roman" w:cs="Times New Roman"/>
          <w:b/>
          <w:sz w:val="32"/>
          <w:szCs w:val="32"/>
        </w:rPr>
        <w:t>«Работа летних оздоровительно-развивающих площадок в летний период»</w:t>
      </w:r>
    </w:p>
    <w:p w:rsidR="00374DF2" w:rsidRDefault="00374DF2" w:rsidP="00374DF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Авторы: воспитатели  </w:t>
      </w:r>
      <w:r>
        <w:rPr>
          <w:rFonts w:ascii="Times New Roman" w:hAnsi="Times New Roman" w:cs="Times New Roman"/>
          <w:sz w:val="28"/>
          <w:szCs w:val="28"/>
          <w:lang w:val="en-US"/>
        </w:rPr>
        <w:t>I</w:t>
      </w:r>
      <w:r>
        <w:rPr>
          <w:rFonts w:ascii="Times New Roman" w:hAnsi="Times New Roman" w:cs="Times New Roman"/>
          <w:sz w:val="28"/>
          <w:szCs w:val="28"/>
        </w:rPr>
        <w:t xml:space="preserve"> квалификационной категории МБДОУ «ЦРР-ДС «Улыбка» -  Заушицина Людмила Константиновна и Циттель Ольга Александровна.</w:t>
      </w:r>
    </w:p>
    <w:p w:rsidR="00374DF2" w:rsidRDefault="00374DF2" w:rsidP="00374DF2">
      <w:pPr>
        <w:spacing w:after="0"/>
        <w:ind w:firstLine="709"/>
        <w:jc w:val="both"/>
        <w:rPr>
          <w:rFonts w:ascii="Times New Roman" w:hAnsi="Times New Roman" w:cs="Times New Roman"/>
          <w:sz w:val="28"/>
          <w:szCs w:val="28"/>
        </w:rPr>
      </w:pPr>
    </w:p>
    <w:p w:rsidR="00374DF2" w:rsidRPr="002B1C37" w:rsidRDefault="00374DF2" w:rsidP="00374DF2">
      <w:pPr>
        <w:spacing w:after="0"/>
        <w:ind w:firstLine="709"/>
        <w:jc w:val="both"/>
        <w:rPr>
          <w:rFonts w:ascii="Times New Roman" w:hAnsi="Times New Roman" w:cs="Times New Roman"/>
          <w:sz w:val="28"/>
          <w:szCs w:val="28"/>
        </w:rPr>
      </w:pPr>
      <w:r w:rsidRPr="002B1C37">
        <w:rPr>
          <w:rFonts w:ascii="Times New Roman" w:hAnsi="Times New Roman" w:cs="Times New Roman"/>
          <w:sz w:val="28"/>
          <w:szCs w:val="28"/>
        </w:rPr>
        <w:t>Летний оздоровительный период – сезонный отрезок времени, в который реализуется система мероприятий, направленных на оздоровление и физическое развитие детей.</w:t>
      </w:r>
    </w:p>
    <w:p w:rsidR="00374DF2" w:rsidRPr="002B1C37" w:rsidRDefault="00374DF2" w:rsidP="00374DF2">
      <w:pPr>
        <w:spacing w:after="0"/>
        <w:ind w:firstLine="709"/>
        <w:jc w:val="both"/>
        <w:rPr>
          <w:rFonts w:ascii="Times New Roman" w:hAnsi="Times New Roman" w:cs="Times New Roman"/>
          <w:sz w:val="28"/>
          <w:szCs w:val="28"/>
        </w:rPr>
      </w:pPr>
    </w:p>
    <w:p w:rsidR="00374DF2" w:rsidRDefault="00374DF2" w:rsidP="00374DF2">
      <w:pPr>
        <w:spacing w:after="0"/>
        <w:ind w:firstLine="709"/>
        <w:jc w:val="both"/>
        <w:rPr>
          <w:rFonts w:ascii="Times New Roman" w:hAnsi="Times New Roman" w:cs="Times New Roman"/>
          <w:sz w:val="28"/>
          <w:szCs w:val="28"/>
        </w:rPr>
      </w:pPr>
      <w:r w:rsidRPr="002B1C37">
        <w:rPr>
          <w:rFonts w:ascii="Times New Roman" w:hAnsi="Times New Roman" w:cs="Times New Roman"/>
          <w:sz w:val="28"/>
          <w:szCs w:val="28"/>
        </w:rPr>
        <w:t>Пребывание дошкольников на свежем воздухе в летний период укрепляет и закаливает детский организм, оказывает положительное влияние на всестороннее развитие. Основная задача взрослых ‒как можно полнее удовлетворить потребность растущего организма в отдыхе, творческой деятельности и движении. Обеспечить необходимый уровень физического и психического развития детей поможет четко спланированная система мероприятий оздоровительного, познавательного и развлекательного характера. Важно так организовать жизнь дошкольников, чтобы каждый день приносил им что-то новое, был наполнен интересным содержанием, чтобы воспоминания о летнем времени, играх, прогулках, праздниках и развлечениях, интересных эпизодах еще долго радовали детей.</w:t>
      </w:r>
    </w:p>
    <w:p w:rsidR="00374DF2" w:rsidRDefault="00374DF2" w:rsidP="00374DF2">
      <w:pPr>
        <w:spacing w:after="0"/>
        <w:ind w:firstLine="709"/>
        <w:jc w:val="both"/>
        <w:rPr>
          <w:rFonts w:ascii="Times New Roman" w:hAnsi="Times New Roman" w:cs="Times New Roman"/>
          <w:sz w:val="28"/>
          <w:szCs w:val="28"/>
        </w:rPr>
      </w:pPr>
    </w:p>
    <w:p w:rsidR="00374DF2" w:rsidRPr="002B1C37" w:rsidRDefault="00374DF2" w:rsidP="00374DF2">
      <w:pPr>
        <w:spacing w:after="0"/>
        <w:ind w:firstLine="709"/>
        <w:jc w:val="both"/>
        <w:rPr>
          <w:rFonts w:ascii="Times New Roman" w:hAnsi="Times New Roman" w:cs="Times New Roman"/>
          <w:sz w:val="28"/>
          <w:szCs w:val="28"/>
        </w:rPr>
      </w:pPr>
      <w:r w:rsidRPr="002B1C37">
        <w:rPr>
          <w:rFonts w:ascii="Times New Roman" w:hAnsi="Times New Roman" w:cs="Times New Roman"/>
          <w:b/>
          <w:bCs/>
          <w:sz w:val="28"/>
          <w:szCs w:val="28"/>
        </w:rPr>
        <w:t>Принципы планирования оздоровительной работы</w:t>
      </w:r>
    </w:p>
    <w:p w:rsidR="00374DF2" w:rsidRPr="002B1C37" w:rsidRDefault="00374DF2" w:rsidP="00374DF2">
      <w:pPr>
        <w:spacing w:after="0"/>
        <w:ind w:firstLine="709"/>
        <w:jc w:val="both"/>
        <w:rPr>
          <w:rFonts w:ascii="Times New Roman" w:hAnsi="Times New Roman" w:cs="Times New Roman"/>
          <w:sz w:val="28"/>
          <w:szCs w:val="28"/>
        </w:rPr>
      </w:pPr>
      <w:r w:rsidRPr="002B1C37">
        <w:rPr>
          <w:rFonts w:ascii="Times New Roman" w:hAnsi="Times New Roman" w:cs="Times New Roman"/>
          <w:sz w:val="28"/>
          <w:szCs w:val="28"/>
        </w:rPr>
        <w:t>        При планировании оздоровительной работы следует придерживаться следующих принципов:</w:t>
      </w:r>
    </w:p>
    <w:p w:rsidR="00374DF2" w:rsidRPr="002B1C37" w:rsidRDefault="00374DF2" w:rsidP="00374DF2">
      <w:pPr>
        <w:spacing w:after="0"/>
        <w:ind w:firstLine="709"/>
        <w:jc w:val="both"/>
        <w:rPr>
          <w:rFonts w:ascii="Times New Roman" w:hAnsi="Times New Roman" w:cs="Times New Roman"/>
          <w:sz w:val="28"/>
          <w:szCs w:val="28"/>
        </w:rPr>
      </w:pPr>
      <w:r w:rsidRPr="002B1C37">
        <w:rPr>
          <w:rFonts w:ascii="Times New Roman" w:hAnsi="Times New Roman" w:cs="Times New Roman"/>
          <w:sz w:val="28"/>
          <w:szCs w:val="28"/>
        </w:rPr>
        <w:t>·         комплексное использование профилактических, закаливающих и оздоровительных технологий;                                                                                         </w:t>
      </w:r>
    </w:p>
    <w:p w:rsidR="00374DF2" w:rsidRPr="002B1C37" w:rsidRDefault="00374DF2" w:rsidP="00374DF2">
      <w:pPr>
        <w:spacing w:after="0"/>
        <w:ind w:firstLine="709"/>
        <w:jc w:val="both"/>
        <w:rPr>
          <w:rFonts w:ascii="Times New Roman" w:hAnsi="Times New Roman" w:cs="Times New Roman"/>
          <w:sz w:val="28"/>
          <w:szCs w:val="28"/>
        </w:rPr>
      </w:pPr>
      <w:r w:rsidRPr="002B1C37">
        <w:rPr>
          <w:rFonts w:ascii="Times New Roman" w:hAnsi="Times New Roman" w:cs="Times New Roman"/>
          <w:sz w:val="28"/>
          <w:szCs w:val="28"/>
        </w:rPr>
        <w:t>·         непрерывное проведение профилактических, закаливающих и  оздоровительных мероприятий;</w:t>
      </w:r>
    </w:p>
    <w:p w:rsidR="00374DF2" w:rsidRPr="002B1C37" w:rsidRDefault="00374DF2" w:rsidP="00374DF2">
      <w:pPr>
        <w:spacing w:after="0"/>
        <w:ind w:firstLine="709"/>
        <w:jc w:val="both"/>
        <w:rPr>
          <w:rFonts w:ascii="Times New Roman" w:hAnsi="Times New Roman" w:cs="Times New Roman"/>
          <w:sz w:val="28"/>
          <w:szCs w:val="28"/>
        </w:rPr>
      </w:pPr>
      <w:r w:rsidRPr="002B1C37">
        <w:rPr>
          <w:rFonts w:ascii="Times New Roman" w:hAnsi="Times New Roman" w:cs="Times New Roman"/>
          <w:sz w:val="28"/>
          <w:szCs w:val="28"/>
        </w:rPr>
        <w:t>·         использование простых и доступных технологий;                                                     </w:t>
      </w:r>
    </w:p>
    <w:p w:rsidR="00374DF2" w:rsidRPr="002B1C37" w:rsidRDefault="00374DF2" w:rsidP="00374DF2">
      <w:pPr>
        <w:spacing w:after="0"/>
        <w:ind w:firstLine="709"/>
        <w:jc w:val="both"/>
        <w:rPr>
          <w:rFonts w:ascii="Times New Roman" w:hAnsi="Times New Roman" w:cs="Times New Roman"/>
          <w:sz w:val="28"/>
          <w:szCs w:val="28"/>
        </w:rPr>
      </w:pPr>
      <w:r w:rsidRPr="002B1C37">
        <w:rPr>
          <w:rFonts w:ascii="Times New Roman" w:hAnsi="Times New Roman" w:cs="Times New Roman"/>
          <w:sz w:val="28"/>
          <w:szCs w:val="28"/>
        </w:rPr>
        <w:t>·         формирование положительной мотивации у детей,родителей и педагогов к проведению профилактических закаливающих и оздоровительных мероприятий;</w:t>
      </w:r>
    </w:p>
    <w:p w:rsidR="00374DF2" w:rsidRPr="002B1C37" w:rsidRDefault="00374DF2" w:rsidP="00374DF2">
      <w:pPr>
        <w:spacing w:after="0"/>
        <w:ind w:firstLine="709"/>
        <w:jc w:val="both"/>
        <w:rPr>
          <w:rFonts w:ascii="Times New Roman" w:hAnsi="Times New Roman" w:cs="Times New Roman"/>
          <w:sz w:val="28"/>
          <w:szCs w:val="28"/>
        </w:rPr>
      </w:pPr>
      <w:r w:rsidRPr="002B1C37">
        <w:rPr>
          <w:rFonts w:ascii="Times New Roman" w:hAnsi="Times New Roman" w:cs="Times New Roman"/>
          <w:sz w:val="28"/>
          <w:szCs w:val="28"/>
        </w:rPr>
        <w:t xml:space="preserve">·         повышение эффективности системы профилактических и оздоровительных мероприятий за счет соблюдения элементарных  правил и нормативов: оптимального двигательного режима, физической нагрузки, </w:t>
      </w:r>
      <w:r w:rsidRPr="002B1C37">
        <w:rPr>
          <w:rFonts w:ascii="Times New Roman" w:hAnsi="Times New Roman" w:cs="Times New Roman"/>
          <w:sz w:val="28"/>
          <w:szCs w:val="28"/>
        </w:rPr>
        <w:lastRenderedPageBreak/>
        <w:t>санитарного состояния учреждения, организации питания, воздушно-теплового режима и водоснабжения.</w:t>
      </w:r>
    </w:p>
    <w:p w:rsidR="00374DF2" w:rsidRPr="002B1C37" w:rsidRDefault="00374DF2" w:rsidP="00374DF2">
      <w:pPr>
        <w:spacing w:after="0"/>
        <w:ind w:firstLine="709"/>
        <w:jc w:val="both"/>
        <w:rPr>
          <w:rFonts w:ascii="Times New Roman" w:hAnsi="Times New Roman" w:cs="Times New Roman"/>
          <w:sz w:val="28"/>
          <w:szCs w:val="28"/>
        </w:rPr>
      </w:pPr>
      <w:r w:rsidRPr="002B1C37">
        <w:rPr>
          <w:rFonts w:ascii="Times New Roman" w:hAnsi="Times New Roman" w:cs="Times New Roman"/>
          <w:b/>
          <w:bCs/>
          <w:sz w:val="28"/>
          <w:szCs w:val="28"/>
        </w:rPr>
        <w:t> </w:t>
      </w:r>
    </w:p>
    <w:p w:rsidR="00374DF2" w:rsidRPr="002B1C37" w:rsidRDefault="00374DF2" w:rsidP="00374DF2">
      <w:pPr>
        <w:spacing w:after="0"/>
        <w:ind w:firstLine="709"/>
        <w:jc w:val="both"/>
        <w:rPr>
          <w:rFonts w:ascii="Times New Roman" w:hAnsi="Times New Roman" w:cs="Times New Roman"/>
          <w:sz w:val="28"/>
          <w:szCs w:val="28"/>
        </w:rPr>
      </w:pPr>
      <w:r w:rsidRPr="002B1C37">
        <w:rPr>
          <w:rFonts w:ascii="Times New Roman" w:hAnsi="Times New Roman" w:cs="Times New Roman"/>
          <w:b/>
          <w:bCs/>
          <w:sz w:val="28"/>
          <w:szCs w:val="28"/>
        </w:rPr>
        <w:t>Организация работы в летний оздоровительный период</w:t>
      </w:r>
    </w:p>
    <w:p w:rsidR="00374DF2" w:rsidRPr="002B1C37" w:rsidRDefault="00374DF2" w:rsidP="00374DF2">
      <w:pPr>
        <w:spacing w:after="0"/>
        <w:ind w:firstLine="709"/>
        <w:jc w:val="both"/>
        <w:rPr>
          <w:rFonts w:ascii="Times New Roman" w:hAnsi="Times New Roman" w:cs="Times New Roman"/>
          <w:sz w:val="28"/>
          <w:szCs w:val="28"/>
        </w:rPr>
      </w:pPr>
      <w:r w:rsidRPr="002B1C37">
        <w:rPr>
          <w:rFonts w:ascii="Times New Roman" w:hAnsi="Times New Roman" w:cs="Times New Roman"/>
          <w:sz w:val="28"/>
          <w:szCs w:val="28"/>
        </w:rPr>
        <w:t>Цель –повышение качества оздоровительной работы с воспитанниками и широкая пропаганда здорового образа жизни среди всех участников воспитательно-образовательного процесса в летний период.</w:t>
      </w:r>
    </w:p>
    <w:p w:rsidR="00374DF2" w:rsidRPr="002B1C37" w:rsidRDefault="00374DF2" w:rsidP="00374DF2">
      <w:pPr>
        <w:spacing w:after="0"/>
        <w:ind w:firstLine="709"/>
        <w:jc w:val="both"/>
        <w:rPr>
          <w:rFonts w:ascii="Times New Roman" w:hAnsi="Times New Roman" w:cs="Times New Roman"/>
          <w:sz w:val="28"/>
          <w:szCs w:val="28"/>
        </w:rPr>
      </w:pPr>
      <w:r w:rsidRPr="002B1C37">
        <w:rPr>
          <w:rFonts w:ascii="Times New Roman" w:hAnsi="Times New Roman" w:cs="Times New Roman"/>
          <w:sz w:val="28"/>
          <w:szCs w:val="28"/>
        </w:rPr>
        <w:t>Задачи летнего оздоровительного периода:</w:t>
      </w:r>
    </w:p>
    <w:p w:rsidR="00374DF2" w:rsidRPr="002B1C37" w:rsidRDefault="00374DF2" w:rsidP="00374DF2">
      <w:pPr>
        <w:spacing w:after="0"/>
        <w:ind w:firstLine="709"/>
        <w:jc w:val="both"/>
        <w:rPr>
          <w:rFonts w:ascii="Times New Roman" w:hAnsi="Times New Roman" w:cs="Times New Roman"/>
          <w:sz w:val="28"/>
          <w:szCs w:val="28"/>
        </w:rPr>
      </w:pPr>
      <w:r w:rsidRPr="002B1C37">
        <w:rPr>
          <w:rFonts w:ascii="Times New Roman" w:hAnsi="Times New Roman" w:cs="Times New Roman"/>
          <w:sz w:val="28"/>
          <w:szCs w:val="28"/>
        </w:rPr>
        <w:t>·         реализовать систему мероприятий, направленных на оздоровление и физическое воспитание детей;</w:t>
      </w:r>
    </w:p>
    <w:p w:rsidR="00374DF2" w:rsidRPr="002B1C37" w:rsidRDefault="00374DF2" w:rsidP="00374DF2">
      <w:pPr>
        <w:spacing w:after="0"/>
        <w:ind w:firstLine="709"/>
        <w:jc w:val="both"/>
        <w:rPr>
          <w:rFonts w:ascii="Times New Roman" w:hAnsi="Times New Roman" w:cs="Times New Roman"/>
          <w:sz w:val="28"/>
          <w:szCs w:val="28"/>
        </w:rPr>
      </w:pPr>
      <w:r w:rsidRPr="002B1C37">
        <w:rPr>
          <w:rFonts w:ascii="Times New Roman" w:hAnsi="Times New Roman" w:cs="Times New Roman"/>
          <w:sz w:val="28"/>
          <w:szCs w:val="28"/>
        </w:rPr>
        <w:t>·         создать комфортные условия для физического, психического, нравственного воспитания каждого ребенка, развития у них любознательности и познавательной активности;</w:t>
      </w:r>
    </w:p>
    <w:p w:rsidR="00374DF2" w:rsidRPr="002B1C37" w:rsidRDefault="00374DF2" w:rsidP="00374DF2">
      <w:pPr>
        <w:spacing w:after="0"/>
        <w:ind w:firstLine="709"/>
        <w:jc w:val="both"/>
        <w:rPr>
          <w:rFonts w:ascii="Times New Roman" w:hAnsi="Times New Roman" w:cs="Times New Roman"/>
          <w:sz w:val="28"/>
          <w:szCs w:val="28"/>
        </w:rPr>
      </w:pPr>
      <w:r w:rsidRPr="002B1C37">
        <w:rPr>
          <w:rFonts w:ascii="Times New Roman" w:hAnsi="Times New Roman" w:cs="Times New Roman"/>
          <w:sz w:val="28"/>
          <w:szCs w:val="28"/>
        </w:rPr>
        <w:t>·          организовать здоровьесберегающий режим, обеспечивающий охрану жизни, предупреждение заболеваемости и детского травматизма;</w:t>
      </w:r>
    </w:p>
    <w:p w:rsidR="00374DF2" w:rsidRDefault="00374DF2" w:rsidP="00374DF2">
      <w:pPr>
        <w:spacing w:after="0"/>
        <w:ind w:firstLine="709"/>
        <w:jc w:val="both"/>
        <w:rPr>
          <w:rFonts w:ascii="Times New Roman" w:hAnsi="Times New Roman" w:cs="Times New Roman"/>
          <w:sz w:val="28"/>
          <w:szCs w:val="28"/>
        </w:rPr>
      </w:pPr>
      <w:r w:rsidRPr="002B1C37">
        <w:rPr>
          <w:rFonts w:ascii="Times New Roman" w:hAnsi="Times New Roman" w:cs="Times New Roman"/>
          <w:sz w:val="28"/>
          <w:szCs w:val="28"/>
        </w:rPr>
        <w:t>·         осуществлять просвещение родителей по вопросам воспитания и оздоровления детей в летний период.</w:t>
      </w:r>
    </w:p>
    <w:p w:rsidR="00374DF2" w:rsidRDefault="00374DF2" w:rsidP="00374DF2">
      <w:pPr>
        <w:spacing w:after="0"/>
        <w:ind w:firstLine="709"/>
        <w:jc w:val="both"/>
        <w:rPr>
          <w:rFonts w:ascii="Times New Roman" w:hAnsi="Times New Roman" w:cs="Times New Roman"/>
          <w:sz w:val="28"/>
          <w:szCs w:val="28"/>
        </w:rPr>
      </w:pPr>
    </w:p>
    <w:p w:rsidR="00374DF2"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Успешное решение поставленных задач возможно при условии органического сочетания различных средств оздоровления и развития дошкольников: коммуникативные игры, рациональный режим, питание, закаливание и движение (утренняя гимнастика, развивающие упражнения, спортивные игры, физкультурные занятия), самостоятельные игры детей, выстроенная с учетом индивидуальных особенностей детей повседневная деятельность на участке детского сада</w:t>
      </w:r>
      <w:r>
        <w:rPr>
          <w:rFonts w:ascii="Times New Roman" w:hAnsi="Times New Roman" w:cs="Times New Roman"/>
          <w:sz w:val="28"/>
          <w:szCs w:val="28"/>
        </w:rPr>
        <w:t>, во дворах</w:t>
      </w:r>
      <w:r w:rsidRPr="00B035C6">
        <w:rPr>
          <w:rFonts w:ascii="Times New Roman" w:hAnsi="Times New Roman" w:cs="Times New Roman"/>
          <w:sz w:val="28"/>
          <w:szCs w:val="28"/>
        </w:rPr>
        <w:t xml:space="preserve"> (игры, труд, наблюдения).</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Основным средством оздоровления дошкольнико</w:t>
      </w:r>
      <w:r>
        <w:rPr>
          <w:rFonts w:ascii="Times New Roman" w:hAnsi="Times New Roman" w:cs="Times New Roman"/>
          <w:sz w:val="28"/>
          <w:szCs w:val="28"/>
        </w:rPr>
        <w:t>в являются физкультурные образовательные события</w:t>
      </w:r>
      <w:r w:rsidRPr="00B035C6">
        <w:rPr>
          <w:rFonts w:ascii="Times New Roman" w:hAnsi="Times New Roman" w:cs="Times New Roman"/>
          <w:sz w:val="28"/>
          <w:szCs w:val="28"/>
        </w:rPr>
        <w:t xml:space="preserve"> в сочетании с закаливанием.</w:t>
      </w:r>
    </w:p>
    <w:p w:rsidR="00374DF2" w:rsidRPr="00B035C6" w:rsidRDefault="00374DF2" w:rsidP="00374DF2">
      <w:pPr>
        <w:spacing w:after="0"/>
        <w:ind w:firstLine="709"/>
        <w:jc w:val="both"/>
        <w:rPr>
          <w:rFonts w:ascii="Times New Roman" w:hAnsi="Times New Roman" w:cs="Times New Roman"/>
          <w:sz w:val="28"/>
          <w:szCs w:val="28"/>
        </w:rPr>
      </w:pPr>
    </w:p>
    <w:p w:rsidR="00374DF2"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 xml:space="preserve">Всем известно, что воздушные и солнечные ванны на открытом воздухе относятся к активным формам закаливания. Основным действующим фактором, обуславливающим методику и дозировку, является температура воздуха: не ниже 20 и не выше 32°. Проведение воздушных ванн в тени деревьев, сочетая их с массажем стоп на специальной дорожке, имитирующей пляж с песком и галькой. Хождение босиком по такой дорожке является прекрасным способом оздоровления, вследствие воздействия гальки и песка на стопу ребенка, представляющую большую рефлексогенную зону и позволяющую опосредованно влиять на состояние </w:t>
      </w:r>
      <w:r w:rsidRPr="00B035C6">
        <w:rPr>
          <w:rFonts w:ascii="Times New Roman" w:hAnsi="Times New Roman" w:cs="Times New Roman"/>
          <w:sz w:val="28"/>
          <w:szCs w:val="28"/>
        </w:rPr>
        <w:lastRenderedPageBreak/>
        <w:t xml:space="preserve">различных органов и систем, прежде всего верхних дыхательных путей, в частности, область носа. Так как одним из принципов закаливания является систематичность, для родителей </w:t>
      </w:r>
      <w:r>
        <w:rPr>
          <w:rFonts w:ascii="Times New Roman" w:hAnsi="Times New Roman" w:cs="Times New Roman"/>
          <w:sz w:val="28"/>
          <w:szCs w:val="28"/>
        </w:rPr>
        <w:t xml:space="preserve">необходимо </w:t>
      </w:r>
      <w:r w:rsidRPr="00B035C6">
        <w:rPr>
          <w:rFonts w:ascii="Times New Roman" w:hAnsi="Times New Roman" w:cs="Times New Roman"/>
          <w:sz w:val="28"/>
          <w:szCs w:val="28"/>
        </w:rPr>
        <w:t xml:space="preserve">подготовить и разместить в родительском </w:t>
      </w:r>
      <w:r>
        <w:rPr>
          <w:rFonts w:ascii="Times New Roman" w:hAnsi="Times New Roman" w:cs="Times New Roman"/>
          <w:sz w:val="28"/>
          <w:szCs w:val="28"/>
        </w:rPr>
        <w:t>чате</w:t>
      </w:r>
      <w:r w:rsidRPr="00B035C6">
        <w:rPr>
          <w:rFonts w:ascii="Times New Roman" w:hAnsi="Times New Roman" w:cs="Times New Roman"/>
          <w:sz w:val="28"/>
          <w:szCs w:val="28"/>
        </w:rPr>
        <w:t xml:space="preserve"> консультации, например «Закаленный иммунитет» – с тем, чтобы</w:t>
      </w:r>
      <w:r>
        <w:rPr>
          <w:rFonts w:ascii="Times New Roman" w:hAnsi="Times New Roman" w:cs="Times New Roman"/>
          <w:sz w:val="28"/>
          <w:szCs w:val="28"/>
        </w:rPr>
        <w:t xml:space="preserve"> в каникулярные </w:t>
      </w:r>
      <w:r w:rsidRPr="00B035C6">
        <w:rPr>
          <w:rFonts w:ascii="Times New Roman" w:hAnsi="Times New Roman" w:cs="Times New Roman"/>
          <w:sz w:val="28"/>
          <w:szCs w:val="28"/>
        </w:rPr>
        <w:t xml:space="preserve"> и выходные дни использовались для закаливания детей.</w:t>
      </w:r>
    </w:p>
    <w:p w:rsidR="00374DF2" w:rsidRPr="00B035C6" w:rsidRDefault="00374DF2" w:rsidP="00374DF2">
      <w:pPr>
        <w:spacing w:after="0"/>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52650" cy="2870200"/>
            <wp:effectExtent l="0" t="0" r="0" b="6350"/>
            <wp:docPr id="1" name="Рисунок 1" descr="C:\Users\K\Desktop\b2fa41e07f200d4de75d5e14bce2bb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esktop\b2fa41e07f200d4de75d5e14bce2bb8e.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287020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035294" cy="2867025"/>
            <wp:effectExtent l="0" t="0" r="3175" b="0"/>
            <wp:docPr id="3" name="Рисунок 3" descr="C:\Users\K\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Desktop\3.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4182" cy="2879545"/>
                    </a:xfrm>
                    <a:prstGeom prst="rect">
                      <a:avLst/>
                    </a:prstGeom>
                    <a:noFill/>
                    <a:ln>
                      <a:noFill/>
                    </a:ln>
                  </pic:spPr>
                </pic:pic>
              </a:graphicData>
            </a:graphic>
          </wp:inline>
        </w:drawing>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 xml:space="preserve">Варианты </w:t>
      </w:r>
      <w:r>
        <w:rPr>
          <w:rFonts w:ascii="Times New Roman" w:hAnsi="Times New Roman" w:cs="Times New Roman"/>
          <w:sz w:val="28"/>
          <w:szCs w:val="28"/>
        </w:rPr>
        <w:t>проведения физкультурных событий необходимо чередовать</w:t>
      </w:r>
      <w:r w:rsidRPr="00B035C6">
        <w:rPr>
          <w:rFonts w:ascii="Times New Roman" w:hAnsi="Times New Roman" w:cs="Times New Roman"/>
          <w:sz w:val="28"/>
          <w:szCs w:val="28"/>
        </w:rPr>
        <w:t>, чтобы обеспечить их оздоровительный эффект.</w:t>
      </w:r>
    </w:p>
    <w:p w:rsidR="00374DF2" w:rsidRPr="00B035C6" w:rsidRDefault="00374DF2" w:rsidP="00374DF2">
      <w:pPr>
        <w:spacing w:after="0"/>
        <w:ind w:firstLine="709"/>
        <w:jc w:val="both"/>
        <w:rPr>
          <w:rFonts w:ascii="Times New Roman" w:hAnsi="Times New Roman" w:cs="Times New Roman"/>
          <w:sz w:val="28"/>
          <w:szCs w:val="28"/>
        </w:rPr>
      </w:pPr>
    </w:p>
    <w:p w:rsidR="00374DF2"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 xml:space="preserve">1. </w:t>
      </w:r>
      <w:r>
        <w:rPr>
          <w:rFonts w:ascii="Times New Roman" w:hAnsi="Times New Roman" w:cs="Times New Roman"/>
          <w:sz w:val="28"/>
          <w:szCs w:val="28"/>
        </w:rPr>
        <w:t>События</w:t>
      </w:r>
      <w:r w:rsidRPr="00B035C6">
        <w:rPr>
          <w:rFonts w:ascii="Times New Roman" w:hAnsi="Times New Roman" w:cs="Times New Roman"/>
          <w:sz w:val="28"/>
          <w:szCs w:val="28"/>
        </w:rPr>
        <w:t xml:space="preserve"> обычного типа. Чтобы придать </w:t>
      </w:r>
      <w:r>
        <w:rPr>
          <w:rFonts w:ascii="Times New Roman" w:hAnsi="Times New Roman" w:cs="Times New Roman"/>
          <w:sz w:val="28"/>
          <w:szCs w:val="28"/>
        </w:rPr>
        <w:t>им</w:t>
      </w:r>
      <w:r w:rsidRPr="00B035C6">
        <w:rPr>
          <w:rFonts w:ascii="Times New Roman" w:hAnsi="Times New Roman" w:cs="Times New Roman"/>
          <w:sz w:val="28"/>
          <w:szCs w:val="28"/>
        </w:rPr>
        <w:t xml:space="preserve"> четко выраженную оздоровительную направленность, включаются в содержание дыхательные упражнения и упражнения, совершенствующие координационные механизмы нервной системы. В течение 5–6 минут предоставлять детям возможность позаниматься на спортивном оборудовании: рукоходах, буме и т.п.</w:t>
      </w:r>
    </w:p>
    <w:p w:rsidR="00374DF2" w:rsidRPr="00B035C6" w:rsidRDefault="00374DF2" w:rsidP="00374DF2">
      <w:pPr>
        <w:spacing w:after="0"/>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13223" cy="2429323"/>
            <wp:effectExtent l="0" t="0" r="6350" b="0"/>
            <wp:docPr id="5" name="Рисунок 5" descr="C:\Users\K\Desktop\фото к докладу ЛОП\IMG-202008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Desktop\фото к докладу ЛОП\IMG-20200821-WA000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8359" cy="2437057"/>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1885950" cy="2465796"/>
            <wp:effectExtent l="0" t="0" r="0" b="0"/>
            <wp:docPr id="4" name="Рисунок 4" descr="C:\Users\K\Desktop\фото к докладу ЛОП\IMG-2020082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esktop\фото к докладу ЛОП\IMG-20200821-WA000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1300" cy="2472791"/>
                    </a:xfrm>
                    <a:prstGeom prst="rect">
                      <a:avLst/>
                    </a:prstGeom>
                    <a:noFill/>
                    <a:ln>
                      <a:noFill/>
                    </a:ln>
                  </pic:spPr>
                </pic:pic>
              </a:graphicData>
            </a:graphic>
          </wp:inline>
        </w:drawing>
      </w:r>
    </w:p>
    <w:p w:rsidR="00374DF2" w:rsidRPr="00B035C6" w:rsidRDefault="00374DF2" w:rsidP="00374DF2">
      <w:pPr>
        <w:spacing w:after="0"/>
        <w:ind w:firstLine="709"/>
        <w:jc w:val="both"/>
        <w:rPr>
          <w:rFonts w:ascii="Times New Roman" w:hAnsi="Times New Roman" w:cs="Times New Roman"/>
          <w:sz w:val="28"/>
          <w:szCs w:val="28"/>
        </w:rPr>
      </w:pPr>
    </w:p>
    <w:p w:rsidR="00374DF2" w:rsidRDefault="00374DF2" w:rsidP="00374DF2">
      <w:pPr>
        <w:spacing w:after="0"/>
        <w:ind w:firstLine="709"/>
        <w:jc w:val="both"/>
        <w:rPr>
          <w:rFonts w:ascii="Times New Roman" w:hAnsi="Times New Roman" w:cs="Times New Roman"/>
          <w:sz w:val="28"/>
          <w:szCs w:val="28"/>
        </w:rPr>
      </w:pPr>
      <w:r>
        <w:rPr>
          <w:rFonts w:ascii="Times New Roman" w:hAnsi="Times New Roman" w:cs="Times New Roman"/>
          <w:sz w:val="28"/>
          <w:szCs w:val="28"/>
        </w:rPr>
        <w:t>2. Игровые события</w:t>
      </w:r>
      <w:r w:rsidRPr="00B035C6">
        <w:rPr>
          <w:rFonts w:ascii="Times New Roman" w:hAnsi="Times New Roman" w:cs="Times New Roman"/>
          <w:sz w:val="28"/>
          <w:szCs w:val="28"/>
        </w:rPr>
        <w:t>, построенные на основе подвижных игр (в том числе и народных), оздоровительных игр, игр-эстафет, игр-аттракционов. Включают в  содержание разминку, оздоровительный бег, подвижные игры по нарастающей и убывающей степени нагрузки, дыхательные упражнения, расслабляющие паузы, большая часть игр включает бег, как универсальное циклическое движение.</w:t>
      </w:r>
    </w:p>
    <w:p w:rsidR="00374DF2" w:rsidRPr="00B035C6" w:rsidRDefault="00374DF2" w:rsidP="00374DF2">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06869" cy="2274641"/>
            <wp:effectExtent l="0" t="0" r="3175" b="0"/>
            <wp:docPr id="7" name="Рисунок 7" descr="C:\Users\K\Desktop\фото к докладу ЛОП\IMG-2020082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Desktop\фото к докладу ЛОП\IMG-20200821-WA001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8784" cy="227609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266950" cy="2283742"/>
            <wp:effectExtent l="0" t="0" r="0" b="2540"/>
            <wp:docPr id="6" name="Рисунок 6" descr="C:\Users\K\Desktop\фото к докладу ЛОП\IMG-2020082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Desktop\фото к докладу ЛОП\IMG-20200821-WA001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1866" cy="2288694"/>
                    </a:xfrm>
                    <a:prstGeom prst="rect">
                      <a:avLst/>
                    </a:prstGeom>
                    <a:noFill/>
                    <a:ln>
                      <a:noFill/>
                    </a:ln>
                  </pic:spPr>
                </pic:pic>
              </a:graphicData>
            </a:graphic>
          </wp:inline>
        </w:drawing>
      </w:r>
    </w:p>
    <w:p w:rsidR="00374DF2" w:rsidRPr="00B035C6" w:rsidRDefault="00374DF2" w:rsidP="00374DF2">
      <w:pPr>
        <w:spacing w:after="0"/>
        <w:ind w:firstLine="709"/>
        <w:jc w:val="both"/>
        <w:rPr>
          <w:rFonts w:ascii="Times New Roman" w:hAnsi="Times New Roman" w:cs="Times New Roman"/>
          <w:sz w:val="28"/>
          <w:szCs w:val="28"/>
        </w:rPr>
      </w:pPr>
    </w:p>
    <w:p w:rsidR="00374DF2" w:rsidRDefault="00374DF2" w:rsidP="00374DF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 Сюжетно-игровые события </w:t>
      </w:r>
      <w:r w:rsidRPr="00B035C6">
        <w:rPr>
          <w:rFonts w:ascii="Times New Roman" w:hAnsi="Times New Roman" w:cs="Times New Roman"/>
          <w:sz w:val="28"/>
          <w:szCs w:val="28"/>
        </w:rPr>
        <w:t xml:space="preserve"> с условным названием, например: «Письмо позвало в дорогу». Детям приходит письмо, например, от Бабы Яги, в котором она утверждает, что дорогу в ее избушку дети найти не смогут, преодолеть препятствия не смогут и т. п. Другими словами, возможностям и способностям детей бросается вызов. К письму прилагается карта и по ходу маршрута детям предлагается выполнить различные задания. В каком-то месте маршрут обрывается и нужно найти конверт, в котором находится продолжение маршрута. Дойдя до цели, дети играют, обучаются у Бабы Яги новым движениям, отдыхают, пьют чай из волшебного полена и т. п.</w:t>
      </w:r>
    </w:p>
    <w:p w:rsidR="00374DF2" w:rsidRPr="00B035C6" w:rsidRDefault="00374DF2" w:rsidP="00374DF2">
      <w:pPr>
        <w:spacing w:after="0"/>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95450" cy="2457731"/>
            <wp:effectExtent l="0" t="0" r="0" b="0"/>
            <wp:docPr id="11" name="Рисунок 11" descr="C:\Users\K\Desktop\фото к докладу ЛОП\IMG-2020082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Desktop\фото к докладу ЛОП\IMG-20200821-WA001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9056" cy="2462959"/>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1571625" cy="2474391"/>
            <wp:effectExtent l="0" t="0" r="0" b="2540"/>
            <wp:docPr id="10" name="Рисунок 10" descr="C:\Users\K\Desktop\фото к докладу ЛОП\IMG-202008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Desktop\фото к докладу ЛОП\IMG-20200821-WA001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3886" cy="2477951"/>
                    </a:xfrm>
                    <a:prstGeom prst="rect">
                      <a:avLst/>
                    </a:prstGeom>
                    <a:noFill/>
                    <a:ln>
                      <a:noFill/>
                    </a:ln>
                  </pic:spPr>
                </pic:pic>
              </a:graphicData>
            </a:graphic>
          </wp:inline>
        </w:drawing>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noProof/>
          <w:sz w:val="28"/>
          <w:szCs w:val="28"/>
        </w:rPr>
      </w:pPr>
      <w:r>
        <w:rPr>
          <w:rFonts w:ascii="Times New Roman" w:hAnsi="Times New Roman" w:cs="Times New Roman"/>
          <w:sz w:val="28"/>
          <w:szCs w:val="28"/>
        </w:rPr>
        <w:lastRenderedPageBreak/>
        <w:t>4. В хорошую солнечную</w:t>
      </w:r>
      <w:r w:rsidRPr="00B035C6">
        <w:rPr>
          <w:rFonts w:ascii="Times New Roman" w:hAnsi="Times New Roman" w:cs="Times New Roman"/>
          <w:sz w:val="28"/>
          <w:szCs w:val="28"/>
        </w:rPr>
        <w:t xml:space="preserve"> погоду </w:t>
      </w:r>
      <w:r>
        <w:rPr>
          <w:rFonts w:ascii="Times New Roman" w:hAnsi="Times New Roman" w:cs="Times New Roman"/>
          <w:sz w:val="28"/>
          <w:szCs w:val="28"/>
        </w:rPr>
        <w:t>можно проводить коллективные события</w:t>
      </w:r>
      <w:r w:rsidRPr="00B035C6">
        <w:rPr>
          <w:rFonts w:ascii="Times New Roman" w:hAnsi="Times New Roman" w:cs="Times New Roman"/>
          <w:sz w:val="28"/>
          <w:szCs w:val="28"/>
        </w:rPr>
        <w:t>, построенные на танцевальном материале. В их содержание включала музыкально-ритмическую разминку, танцы по степени увеличения нагрузки, хороводы, элементы аутогенной тренировки</w:t>
      </w:r>
      <w:r>
        <w:rPr>
          <w:rFonts w:ascii="Times New Roman" w:hAnsi="Times New Roman" w:cs="Times New Roman"/>
          <w:sz w:val="28"/>
          <w:szCs w:val="28"/>
        </w:rPr>
        <w:t>, коллективное катание на роликах, самокатах, скейтбордах, велосипедах</w:t>
      </w:r>
      <w:r w:rsidRPr="00B035C6">
        <w:rPr>
          <w:rFonts w:ascii="Times New Roman" w:hAnsi="Times New Roman" w:cs="Times New Roman"/>
          <w:sz w:val="28"/>
          <w:szCs w:val="28"/>
        </w:rPr>
        <w:t>. Современными иссл</w:t>
      </w:r>
      <w:r>
        <w:rPr>
          <w:rFonts w:ascii="Times New Roman" w:hAnsi="Times New Roman" w:cs="Times New Roman"/>
          <w:sz w:val="28"/>
          <w:szCs w:val="28"/>
        </w:rPr>
        <w:t>едованиями доказано, что события</w:t>
      </w:r>
      <w:r w:rsidRPr="00B035C6">
        <w:rPr>
          <w:rFonts w:ascii="Times New Roman" w:hAnsi="Times New Roman" w:cs="Times New Roman"/>
          <w:sz w:val="28"/>
          <w:szCs w:val="28"/>
        </w:rPr>
        <w:t>, построенные на танцевальном материале, повышают функциональные способности организма.</w:t>
      </w:r>
      <w:r>
        <w:rPr>
          <w:rFonts w:ascii="Times New Roman" w:hAnsi="Times New Roman" w:cs="Times New Roman"/>
          <w:noProof/>
          <w:sz w:val="28"/>
          <w:szCs w:val="28"/>
        </w:rPr>
        <w:drawing>
          <wp:inline distT="0" distB="0" distL="0" distR="0">
            <wp:extent cx="2361311" cy="1685714"/>
            <wp:effectExtent l="0" t="0" r="1270" b="0"/>
            <wp:docPr id="17" name="Рисунок 17" descr="C:\Users\K\Desktop\фото к докладу ЛОП\IMG-2020082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Desktop\фото к докладу ЛОП\IMG-20200821-WA001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1220" cy="1685649"/>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162175" cy="1665216"/>
            <wp:effectExtent l="0" t="0" r="0" b="0"/>
            <wp:docPr id="16" name="Рисунок 16" descr="C:\Users\K\Desktop\фото к докладу ЛОП\IMG-202008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Desktop\фото к докладу ЛОП\IMG-20200821-WA000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331" cy="1665336"/>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362200" cy="2949870"/>
            <wp:effectExtent l="0" t="0" r="0" b="3175"/>
            <wp:docPr id="15" name="Рисунок 15" descr="C:\Users\K\Desktop\фото к докладу ЛОП\IMG-202008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Desktop\фото к докладу ЛОП\IMG-20200821-WA000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5041" cy="2965906"/>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586106" cy="2943225"/>
            <wp:effectExtent l="0" t="0" r="5080" b="0"/>
            <wp:docPr id="14" name="Рисунок 14" descr="C:\Users\K\Desktop\фото к докладу ЛОП\IMG-2020082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Desktop\фото к докладу ЛОП\IMG-20200821-WA000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529" cy="2948259"/>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758727" cy="2426348"/>
            <wp:effectExtent l="0" t="0" r="3810" b="0"/>
            <wp:docPr id="13" name="Рисунок 13" descr="C:\Users\K\Desktop\фото к докладу ЛОП\IMG-20200821-WA0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Desktop\фото к докладу ЛОП\IMG-20200821-WA0005 (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020" cy="2445955"/>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524125" cy="2493714"/>
            <wp:effectExtent l="0" t="0" r="0" b="1905"/>
            <wp:docPr id="12" name="Рисунок 12" descr="C:\Users\K\Desktop\фото к докладу ЛОП\IMG-2020082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Desktop\фото к докладу ЛОП\IMG-20200821-WA001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1205" cy="2500708"/>
                    </a:xfrm>
                    <a:prstGeom prst="rect">
                      <a:avLst/>
                    </a:prstGeom>
                    <a:noFill/>
                    <a:ln>
                      <a:noFill/>
                    </a:ln>
                  </pic:spPr>
                </pic:pic>
              </a:graphicData>
            </a:graphic>
          </wp:inline>
        </w:drawing>
      </w:r>
    </w:p>
    <w:p w:rsidR="00374DF2"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 xml:space="preserve">5. Прогулки-походы. Это ходьба на определенное расстояние. Она может быть обычной, а также с переходом на определенном отрезке пути в </w:t>
      </w:r>
      <w:r w:rsidRPr="00B035C6">
        <w:rPr>
          <w:rFonts w:ascii="Times New Roman" w:hAnsi="Times New Roman" w:cs="Times New Roman"/>
          <w:sz w:val="28"/>
          <w:szCs w:val="28"/>
        </w:rPr>
        <w:lastRenderedPageBreak/>
        <w:t>спортивную ходьбу и даже кросс. Такие занятия очень нравятся детям. В содержание этих занятий включается разминка, привал (большая пауза, приводящая пульс детей к норме)</w:t>
      </w:r>
      <w:r>
        <w:rPr>
          <w:rFonts w:ascii="Times New Roman" w:hAnsi="Times New Roman" w:cs="Times New Roman"/>
          <w:sz w:val="28"/>
          <w:szCs w:val="28"/>
        </w:rPr>
        <w:t>, купание</w:t>
      </w:r>
      <w:r w:rsidRPr="00B035C6">
        <w:rPr>
          <w:rFonts w:ascii="Times New Roman" w:hAnsi="Times New Roman" w:cs="Times New Roman"/>
          <w:sz w:val="28"/>
          <w:szCs w:val="28"/>
        </w:rPr>
        <w:t>, спокойные словесные игры, пение, чаепитие.</w:t>
      </w:r>
    </w:p>
    <w:p w:rsidR="00374DF2" w:rsidRPr="00B035C6" w:rsidRDefault="00374DF2" w:rsidP="00374DF2">
      <w:pPr>
        <w:spacing w:after="0"/>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72742" cy="2491599"/>
            <wp:effectExtent l="0" t="0" r="0" b="4445"/>
            <wp:docPr id="19" name="Рисунок 19" descr="C:\Users\K\Desktop\фото к докладу ЛОП\IMG-202008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Desktop\фото к докладу ЛОП\IMG-20200821-WA001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2742" cy="2491599"/>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898353" cy="2493141"/>
            <wp:effectExtent l="0" t="0" r="0" b="2540"/>
            <wp:docPr id="18" name="Рисунок 18" descr="C:\Users\K\Desktop\фото к докладу ЛОП\IMG-2020082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Desktop\фото к докладу ЛОП\IMG-20200821-WA000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3219" cy="2497327"/>
                    </a:xfrm>
                    <a:prstGeom prst="rect">
                      <a:avLst/>
                    </a:prstGeom>
                    <a:noFill/>
                    <a:ln>
                      <a:noFill/>
                    </a:ln>
                  </pic:spPr>
                </pic:pic>
              </a:graphicData>
            </a:graphic>
          </wp:inline>
        </w:drawing>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6. Занятия-тренировки. Это специальные занятия, направленные на развитие выносливости сердечно-сосудистой системы. Основное их содержание – бег.</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7. Самостоятельные физкультурные занятия, смысл которых заключается в том, чтобы научить детей осознанному выполнению движений в правильной последовательности и в нужном темпе. Эти занятия учат страховке и подстраховке, умению замечать свои ошибки и ошибки товарищей. В оздоровительном плане ценность этих занятий – прямой выход к воспитанию потребности в здоровом образе жизни. На занятиях этого типа после традиционных разминки, оздоровительного бега и паузы, приводящей пульс в исходное состояние, дети разбирают карточки, на которых в определенной последовательности указаны (нарисованы) задания, которые они должны выполнить. Выполнение заданий рассчитано на 15 минут. Затем дети выбирают игры и сами организуют их.</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 xml:space="preserve">Каждое </w:t>
      </w:r>
      <w:r>
        <w:rPr>
          <w:rFonts w:ascii="Times New Roman" w:hAnsi="Times New Roman" w:cs="Times New Roman"/>
          <w:sz w:val="28"/>
          <w:szCs w:val="28"/>
        </w:rPr>
        <w:t>оздоровительное событие необходимо заканчивать</w:t>
      </w:r>
      <w:r w:rsidRPr="00B035C6">
        <w:rPr>
          <w:rFonts w:ascii="Times New Roman" w:hAnsi="Times New Roman" w:cs="Times New Roman"/>
          <w:sz w:val="28"/>
          <w:szCs w:val="28"/>
        </w:rPr>
        <w:t xml:space="preserve"> у детей </w:t>
      </w:r>
      <w:r>
        <w:rPr>
          <w:rFonts w:ascii="Times New Roman" w:hAnsi="Times New Roman" w:cs="Times New Roman"/>
          <w:sz w:val="28"/>
          <w:szCs w:val="28"/>
        </w:rPr>
        <w:t xml:space="preserve">дошкольников, </w:t>
      </w:r>
      <w:r w:rsidRPr="00B035C6">
        <w:rPr>
          <w:rFonts w:ascii="Times New Roman" w:hAnsi="Times New Roman" w:cs="Times New Roman"/>
          <w:sz w:val="28"/>
          <w:szCs w:val="28"/>
        </w:rPr>
        <w:t xml:space="preserve">обтиранием влажной рукавичкой, </w:t>
      </w:r>
      <w:r>
        <w:rPr>
          <w:rFonts w:ascii="Times New Roman" w:hAnsi="Times New Roman" w:cs="Times New Roman"/>
          <w:sz w:val="28"/>
          <w:szCs w:val="28"/>
        </w:rPr>
        <w:t xml:space="preserve">или </w:t>
      </w:r>
      <w:r w:rsidRPr="00B035C6">
        <w:rPr>
          <w:rFonts w:ascii="Times New Roman" w:hAnsi="Times New Roman" w:cs="Times New Roman"/>
          <w:sz w:val="28"/>
          <w:szCs w:val="28"/>
        </w:rPr>
        <w:t xml:space="preserve">обмыванием под краном лица, верхней части груди, конечностей. Это объясняется тем, что при правильно подобранных нагрузках обязательно на теле ребенка выступает испарина, через кожные поры выбрасывается наружу большое количество вредных для организма веществ. Организм как бы выталкивает их наружу. Но через несколько минут начинается процесс обратного </w:t>
      </w:r>
      <w:r w:rsidRPr="00B035C6">
        <w:rPr>
          <w:rFonts w:ascii="Times New Roman" w:hAnsi="Times New Roman" w:cs="Times New Roman"/>
          <w:sz w:val="28"/>
          <w:szCs w:val="28"/>
        </w:rPr>
        <w:lastRenderedPageBreak/>
        <w:t xml:space="preserve">всасывания. Водные процедуры нужны, чтобы не дать вредным веществам </w:t>
      </w:r>
      <w:r>
        <w:rPr>
          <w:rFonts w:ascii="Times New Roman" w:hAnsi="Times New Roman" w:cs="Times New Roman"/>
          <w:sz w:val="28"/>
          <w:szCs w:val="28"/>
        </w:rPr>
        <w:t>«вернуться» в организм ребенка.</w:t>
      </w:r>
    </w:p>
    <w:p w:rsidR="00374DF2" w:rsidRPr="00B035C6" w:rsidRDefault="00374DF2" w:rsidP="00374DF2">
      <w:pPr>
        <w:spacing w:after="0"/>
        <w:ind w:firstLine="709"/>
        <w:jc w:val="both"/>
        <w:rPr>
          <w:rFonts w:ascii="Times New Roman" w:hAnsi="Times New Roman" w:cs="Times New Roman"/>
          <w:sz w:val="28"/>
          <w:szCs w:val="28"/>
        </w:rPr>
      </w:pPr>
    </w:p>
    <w:p w:rsidR="00374DF2"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Создание оптимальных условий, обеспечивающих оздоровление и творческое развитие детей невозможно без помощи родителей. Стремясь пробудить их интерес к п</w:t>
      </w:r>
      <w:r>
        <w:rPr>
          <w:rFonts w:ascii="Times New Roman" w:hAnsi="Times New Roman" w:cs="Times New Roman"/>
          <w:sz w:val="28"/>
          <w:szCs w:val="28"/>
        </w:rPr>
        <w:t>роблеме оздоровления детей, необходим</w:t>
      </w:r>
      <w:r w:rsidRPr="00B035C6">
        <w:rPr>
          <w:rFonts w:ascii="Times New Roman" w:hAnsi="Times New Roman" w:cs="Times New Roman"/>
          <w:sz w:val="28"/>
          <w:szCs w:val="28"/>
        </w:rPr>
        <w:t>о проводить индивидуальные беседы с ними, подготавливать консультации в информационный уголок, газеты, буклеты</w:t>
      </w:r>
      <w:r>
        <w:rPr>
          <w:rFonts w:ascii="Times New Roman" w:hAnsi="Times New Roman" w:cs="Times New Roman"/>
          <w:sz w:val="28"/>
          <w:szCs w:val="28"/>
        </w:rPr>
        <w:t>, вести персональный блог или групповой чат</w:t>
      </w:r>
      <w:r w:rsidRPr="00B035C6">
        <w:rPr>
          <w:rFonts w:ascii="Times New Roman" w:hAnsi="Times New Roman" w:cs="Times New Roman"/>
          <w:sz w:val="28"/>
          <w:szCs w:val="28"/>
        </w:rPr>
        <w:t xml:space="preserve">.  </w:t>
      </w:r>
    </w:p>
    <w:p w:rsidR="00374DF2" w:rsidRPr="00B035C6" w:rsidRDefault="00374DF2" w:rsidP="00374DF2">
      <w:pPr>
        <w:spacing w:after="0"/>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05475" cy="2382352"/>
            <wp:effectExtent l="0" t="0" r="0" b="0"/>
            <wp:docPr id="21" name="Рисунок 21" descr="C:\Users\K\Desktop\укау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Desktop\укауаа.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2382352"/>
                    </a:xfrm>
                    <a:prstGeom prst="rect">
                      <a:avLst/>
                    </a:prstGeom>
                    <a:noFill/>
                    <a:ln>
                      <a:noFill/>
                    </a:ln>
                  </pic:spPr>
                </pic:pic>
              </a:graphicData>
            </a:graphic>
          </wp:inline>
        </w:drawing>
      </w:r>
      <w:bookmarkStart w:id="0" w:name="_GoBack"/>
      <w:bookmarkEnd w:id="0"/>
      <w:r>
        <w:rPr>
          <w:rFonts w:ascii="Times New Roman" w:hAnsi="Times New Roman" w:cs="Times New Roman"/>
          <w:noProof/>
          <w:sz w:val="28"/>
          <w:szCs w:val="28"/>
        </w:rPr>
        <w:drawing>
          <wp:inline distT="0" distB="0" distL="0" distR="0">
            <wp:extent cx="6162675" cy="2545342"/>
            <wp:effectExtent l="0" t="0" r="0" b="7620"/>
            <wp:docPr id="20" name="Рисунок 20" descr="C:\Users\K\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Desktop\Безымянный.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5659" cy="2546574"/>
                    </a:xfrm>
                    <a:prstGeom prst="rect">
                      <a:avLst/>
                    </a:prstGeom>
                    <a:noFill/>
                    <a:ln>
                      <a:noFill/>
                    </a:ln>
                  </pic:spPr>
                </pic:pic>
              </a:graphicData>
            </a:graphic>
          </wp:inline>
        </w:drawing>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Привлекать пап к оборудованию природных дорожек здоровья на участке, ремонту малых форм, оформлению участка и обновлению выносного материала, а так же  пап и мам  к участию в прогулках-походах, в оздоровительных досугах и спортивных праздниках.</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 xml:space="preserve">Благодаря систематичности и целенаправленности такой работы, у детей в течение всего лета будет поддерживаться устойчивое положительное настроение, что является свидетельством их позитивного психического </w:t>
      </w:r>
      <w:r w:rsidRPr="00B035C6">
        <w:rPr>
          <w:rFonts w:ascii="Times New Roman" w:hAnsi="Times New Roman" w:cs="Times New Roman"/>
          <w:sz w:val="28"/>
          <w:szCs w:val="28"/>
        </w:rPr>
        <w:lastRenderedPageBreak/>
        <w:t>состояния. Дети  будут меньше болеть простудными заб</w:t>
      </w:r>
      <w:r>
        <w:rPr>
          <w:rFonts w:ascii="Times New Roman" w:hAnsi="Times New Roman" w:cs="Times New Roman"/>
          <w:sz w:val="28"/>
          <w:szCs w:val="28"/>
        </w:rPr>
        <w:t>олеваниями и</w:t>
      </w:r>
      <w:r w:rsidRPr="00B035C6">
        <w:rPr>
          <w:rFonts w:ascii="Times New Roman" w:hAnsi="Times New Roman" w:cs="Times New Roman"/>
          <w:sz w:val="28"/>
          <w:szCs w:val="28"/>
        </w:rPr>
        <w:t xml:space="preserve"> стабильно посещать детский сад.</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center"/>
        <w:rPr>
          <w:rFonts w:ascii="Times New Roman" w:hAnsi="Times New Roman" w:cs="Times New Roman"/>
          <w:sz w:val="28"/>
          <w:szCs w:val="28"/>
        </w:rPr>
      </w:pPr>
      <w:r w:rsidRPr="00B035C6">
        <w:rPr>
          <w:rFonts w:ascii="Times New Roman" w:hAnsi="Times New Roman" w:cs="Times New Roman"/>
          <w:sz w:val="28"/>
          <w:szCs w:val="28"/>
        </w:rPr>
        <w:t>Список литературы</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1. Калью П. И. Сущностная характеристика понятия «здоровье» и некоторые вопросы перестройки здравоохранения: обзорная информация. М., 1988.</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2. Здоровье и физическое развитие детей в дошкольных образовательных учреждениях: проблемы и пути оптимизации. Материалы Всероссийского совещания. М., 2002.</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3. Алямовская В. Г. Психологические аспекты организации питания детей. В кн. «Культура поведения за столом». Сер. «Дошкольное воспитание». М., 2004.</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4. Алямовская В. Г. Организация питания в детском саду. М., 1995.</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5. Алямовская В. Г., Петрова С. Н. Профилактика психоэмоционального напряжения детей. М., 2002.</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6. Алямовская В. Г. Профилактика психоэмоционального напряжения детей средствами физического воспитания. Н.Новгород, 1999.</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7. Оптимизация оздоровительной деятельности в дошкольном образовательном учреждении. / Под ред. В.Г. Алямовской. Н.Новгород, 2002.</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9. Алямовская В. Г. Современные подходы к оздоровлению детей в дошкольном образовательном учреждении</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10. Алямовская В. Г. Профилактика психоэмоционального напряжения детей средствами физического воспитания, 1999.</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11. Критерии оценки состояния здоровья детей. Приложение 3 к при-казу Минздрава России и Минобразования России от 30.06.92 № 186/272.</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lastRenderedPageBreak/>
        <w:t>12. Рекомендации Минздрава России от 09.05.99 № 1100/ 964-99-15.</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14. Кудрявцев В. Педагогика оздоровления. М., 2002</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16. Рунова М., Гронец И. Занятия-игры по физической культуре в летнее время. «Дошкольное воспитание» № 6, 2004</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r w:rsidRPr="00B035C6">
        <w:rPr>
          <w:rFonts w:ascii="Times New Roman" w:hAnsi="Times New Roman" w:cs="Times New Roman"/>
          <w:sz w:val="28"/>
          <w:szCs w:val="28"/>
        </w:rPr>
        <w:t>17. Рунова М. Прогулки-походы. «Дошкольное воспитание» № 8, 10, 2004</w:t>
      </w: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p>
    <w:p w:rsidR="00374DF2" w:rsidRPr="00B035C6" w:rsidRDefault="00374DF2" w:rsidP="00374DF2">
      <w:pPr>
        <w:spacing w:after="0"/>
        <w:ind w:firstLine="709"/>
        <w:jc w:val="both"/>
        <w:rPr>
          <w:rFonts w:ascii="Times New Roman" w:hAnsi="Times New Roman" w:cs="Times New Roman"/>
          <w:sz w:val="28"/>
          <w:szCs w:val="28"/>
        </w:rPr>
      </w:pPr>
    </w:p>
    <w:p w:rsidR="00374DF2" w:rsidRPr="002B1C37" w:rsidRDefault="00374DF2" w:rsidP="00374DF2">
      <w:pPr>
        <w:spacing w:after="0"/>
        <w:ind w:firstLine="709"/>
        <w:jc w:val="both"/>
        <w:rPr>
          <w:rFonts w:ascii="Times New Roman" w:hAnsi="Times New Roman" w:cs="Times New Roman"/>
          <w:sz w:val="28"/>
          <w:szCs w:val="28"/>
        </w:rPr>
      </w:pPr>
    </w:p>
    <w:p w:rsidR="00D00BC8" w:rsidRDefault="00D00BC8"/>
    <w:sectPr w:rsidR="00D00BC8" w:rsidSect="00A84BC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374DF2"/>
    <w:rsid w:val="00374DF2"/>
    <w:rsid w:val="00D00B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4D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4D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1577</Words>
  <Characters>8989</Characters>
  <Application>Microsoft Office Word</Application>
  <DocSecurity>0</DocSecurity>
  <Lines>74</Lines>
  <Paragraphs>21</Paragraphs>
  <ScaleCrop>false</ScaleCrop>
  <Company>MultiDVD Team</Company>
  <LinksUpToDate>false</LinksUpToDate>
  <CharactersWithSpaces>10545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ДОУ_УЛЫБКА</dc:creator>
  <cp:keywords/>
  <dc:description/>
  <cp:lastModifiedBy>ДОУ_УЛЫБКА</cp:lastModifiedBy>
  <cp:revision>2</cp:revision>
  <dcterms:created xsi:type="dcterms:W3CDTF">2020-08-24T00:45:00Z</dcterms:created>
  <dcterms:modified xsi:type="dcterms:W3CDTF">2020-08-24T00:45:00Z</dcterms:modified>
</cp:coreProperties>
</file>