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4C" w:rsidRDefault="00664B4C" w:rsidP="00664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664B4C" w:rsidRDefault="00664B4C" w:rsidP="00664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муниципального задания </w:t>
      </w:r>
    </w:p>
    <w:p w:rsidR="00664B4C" w:rsidRDefault="00664B4C" w:rsidP="00664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 октября 2014г.</w:t>
      </w:r>
    </w:p>
    <w:p w:rsidR="00664B4C" w:rsidRDefault="00664B4C" w:rsidP="00664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B4C" w:rsidRDefault="00664B4C" w:rsidP="00664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«Абазинская средняя общеобразовательная школа № 49»</w:t>
      </w:r>
    </w:p>
    <w:p w:rsidR="00664B4C" w:rsidRDefault="00664B4C" w:rsidP="00664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 г. Абаза)</w:t>
      </w:r>
    </w:p>
    <w:p w:rsidR="00664B4C" w:rsidRDefault="00664B4C" w:rsidP="00664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B4C" w:rsidRDefault="00664B4C" w:rsidP="00664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B4C" w:rsidRDefault="00664B4C" w:rsidP="00664B4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tbl>
      <w:tblPr>
        <w:tblW w:w="4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312"/>
        <w:gridCol w:w="2129"/>
        <w:gridCol w:w="1982"/>
        <w:gridCol w:w="3706"/>
        <w:gridCol w:w="2693"/>
      </w:tblGrid>
      <w:tr w:rsidR="00664B4C" w:rsidTr="00664B4C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информации о фактическом значении показателя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4C" w:rsidTr="00664B4C">
        <w:trPr>
          <w:cantSplit/>
          <w:trHeight w:val="357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1.Число обучающихся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 w:rsidP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Прибыли обучающиеся из других ОО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аттестуются по итогам четверти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3.Охват обучающихся  дополнительным образованием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охваченности обучающихся допобразованием, анкетирование, опрос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4.Доля обучающихся, перешедших на следующую ступень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педагогического совета (протокол №4 от 23.05.2014г.)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5.Охват обучающихся горячим питанием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 w:rsidP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Выполнено. Не питаются несколько обучающихся по медицинским показаниям (требуется особое питание).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питание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4B4C" w:rsidRDefault="00664B4C" w:rsidP="00664B4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видов</w:t>
      </w: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652"/>
        <w:gridCol w:w="2189"/>
        <w:gridCol w:w="1977"/>
        <w:gridCol w:w="3249"/>
        <w:gridCol w:w="2675"/>
      </w:tblGrid>
      <w:tr w:rsidR="00664B4C" w:rsidTr="00664B4C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информации о фактическом значении показателя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1.Число обучающихся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 w:rsidP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Отчёт классных руководителей 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3.Охват обучающихся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охваченности обучающихся допобразованием, анкетирование, опрос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4.Доля обучающихся, перешедших на следующую ступень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педагогического совета (протокол №4 от 23.05.2014г.)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5.Доля обучающихся,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питание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64B4C" w:rsidRDefault="00664B4C" w:rsidP="00664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B4C" w:rsidRDefault="00664B4C" w:rsidP="00664B4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664B4C" w:rsidRDefault="00664B4C" w:rsidP="00664B4C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664B4C" w:rsidTr="00664B4C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информации о фактическом значении показателя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1.Число обучающихся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 w:rsidP="00A00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аттестуются по итогам четверти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 w:rsidP="00A00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3.Охват обучающихся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охваченности обучающихся допобразованием, анкетирование, опрос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4.Доля обучающихся,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A6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4D7A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проводится по итогам </w:t>
            </w:r>
            <w:r w:rsidR="00C10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 государственной (итоговой) аттестации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5.Охват обучающихся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предпочитают буфетное питание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организацию  питания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64B4C" w:rsidRDefault="00664B4C" w:rsidP="00664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B4C" w:rsidRDefault="00664B4C" w:rsidP="00664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4141" w:rsidRDefault="00504141" w:rsidP="00664B4C">
      <w:pPr>
        <w:spacing w:after="0" w:line="240" w:lineRule="atLeast"/>
        <w:ind w:left="284"/>
        <w:rPr>
          <w:rFonts w:ascii="Times New Roman" w:hAnsi="Times New Roman"/>
          <w:b/>
          <w:sz w:val="24"/>
          <w:szCs w:val="24"/>
        </w:rPr>
      </w:pPr>
    </w:p>
    <w:p w:rsidR="00664B4C" w:rsidRDefault="00504141" w:rsidP="00664B4C">
      <w:pPr>
        <w:spacing w:after="0" w:line="240" w:lineRule="atLeast"/>
        <w:ind w:left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664B4C">
        <w:rPr>
          <w:rFonts w:ascii="Times New Roman" w:hAnsi="Times New Roman"/>
          <w:b/>
          <w:sz w:val="24"/>
          <w:szCs w:val="24"/>
        </w:rPr>
        <w:lastRenderedPageBreak/>
        <w:t>4. Наименование муниципальной услуги</w:t>
      </w:r>
      <w:r w:rsidR="00664B4C">
        <w:rPr>
          <w:rFonts w:ascii="Times New Roman" w:hAnsi="Times New Roman"/>
          <w:sz w:val="24"/>
          <w:szCs w:val="24"/>
        </w:rPr>
        <w:t xml:space="preserve">: </w:t>
      </w:r>
      <w:r w:rsidR="00664B4C">
        <w:rPr>
          <w:rFonts w:ascii="Times New Roman" w:hAnsi="Times New Roman"/>
          <w:sz w:val="24"/>
          <w:szCs w:val="24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 по программам специальных (коррекционных) образовательных учреждений </w:t>
      </w:r>
      <w:r w:rsidR="00664B4C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 w:rsidR="00664B4C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664B4C">
        <w:rPr>
          <w:rFonts w:ascii="Times New Roman" w:hAnsi="Times New Roman"/>
          <w:sz w:val="24"/>
          <w:szCs w:val="24"/>
          <w:u w:val="single"/>
          <w:lang w:val="en-US"/>
        </w:rPr>
        <w:t>VIII</w:t>
      </w:r>
      <w:r w:rsidR="00664B4C">
        <w:rPr>
          <w:rFonts w:ascii="Times New Roman" w:hAnsi="Times New Roman"/>
          <w:sz w:val="24"/>
          <w:szCs w:val="24"/>
          <w:u w:val="single"/>
        </w:rPr>
        <w:t xml:space="preserve"> видов</w:t>
      </w:r>
      <w:r w:rsidR="00664B4C">
        <w:rPr>
          <w:rFonts w:ascii="Times New Roman" w:hAnsi="Times New Roman"/>
          <w:sz w:val="24"/>
          <w:szCs w:val="24"/>
          <w:u w:val="single"/>
        </w:rPr>
        <w:tab/>
      </w:r>
    </w:p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664B4C" w:rsidTr="00664B4C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информации о фактическом значении показателя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6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C1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64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1.Число обучающихся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A617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Выбыли обучающиеся в другие ОО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 w:rsidP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Отчёт классных руководителей 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3.Охват обучающихся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E54C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охваченности обучающихся допобразованием, анкетирование, опрос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Доля обучающихся,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 обучающихся, завершивших обучение по программам основного общего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5.Доля обучающихся,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0D26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организацию питания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64B4C" w:rsidRDefault="00504141" w:rsidP="00664B4C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664B4C">
        <w:rPr>
          <w:rFonts w:ascii="Times New Roman" w:hAnsi="Times New Roman"/>
          <w:b/>
          <w:sz w:val="24"/>
          <w:szCs w:val="24"/>
        </w:rPr>
        <w:lastRenderedPageBreak/>
        <w:t>5. Наименование муниципальной услуги</w:t>
      </w:r>
      <w:r w:rsidR="00664B4C">
        <w:rPr>
          <w:rFonts w:ascii="Times New Roman" w:hAnsi="Times New Roman"/>
          <w:sz w:val="24"/>
          <w:szCs w:val="24"/>
        </w:rPr>
        <w:t xml:space="preserve">:  </w:t>
      </w:r>
      <w:r w:rsidR="00664B4C">
        <w:rPr>
          <w:rFonts w:ascii="Times New Roman" w:hAnsi="Times New Roman"/>
          <w:sz w:val="24"/>
          <w:szCs w:val="24"/>
          <w:u w:val="single"/>
        </w:rPr>
        <w:t>Организация предоставления общедоступного и бесплатного среднего общего (полного) образования в общеобразовательных учреждениях</w:t>
      </w:r>
      <w:r w:rsidR="00664B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640"/>
        <w:gridCol w:w="2174"/>
        <w:gridCol w:w="1955"/>
        <w:gridCol w:w="3235"/>
        <w:gridCol w:w="2656"/>
      </w:tblGrid>
      <w:tr w:rsidR="00664B4C" w:rsidTr="00664B4C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информации о фактическом значении показателя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6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C1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64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1.Число обучающихся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 w:rsidP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10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 w:rsidP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Выбыл</w:t>
            </w:r>
            <w:r w:rsidR="00C10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</w:t>
            </w:r>
            <w:r w:rsidR="00C10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в друг</w:t>
            </w:r>
            <w:r w:rsidR="00C10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C10AE0" w:rsidTr="004D6536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 w:rsidP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аттестуются по итогам полугодия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 w:rsidP="00A00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C10AE0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3.Охват обучающихся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0D26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охваченности обучающихся допобразованием, анкетирование, опрос</w:t>
            </w:r>
          </w:p>
        </w:tc>
      </w:tr>
      <w:tr w:rsidR="00C10AE0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4.Доля выпускников, сдавших ЕГЭ (единый государственный  экзамен)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504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 w:rsidP="00A00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проводится по итогам учебного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 w:rsidP="00A00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 государственной (итоговой) аттестации</w:t>
            </w:r>
          </w:p>
        </w:tc>
      </w:tr>
      <w:tr w:rsidR="00C10AE0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5.Охват обучающихся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0D26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организацию питания</w:t>
            </w:r>
          </w:p>
        </w:tc>
      </w:tr>
      <w:tr w:rsidR="00C10AE0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64B4C" w:rsidRDefault="00664B4C" w:rsidP="00664B4C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4B4C" w:rsidRDefault="00504141" w:rsidP="00664B4C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664B4C">
        <w:rPr>
          <w:rFonts w:ascii="Times New Roman" w:hAnsi="Times New Roman"/>
          <w:b/>
          <w:sz w:val="24"/>
          <w:szCs w:val="24"/>
        </w:rPr>
        <w:lastRenderedPageBreak/>
        <w:t>6. Наименование муниципальной услуги</w:t>
      </w:r>
      <w:r w:rsidR="00664B4C">
        <w:rPr>
          <w:rFonts w:ascii="Times New Roman" w:hAnsi="Times New Roman"/>
          <w:sz w:val="24"/>
          <w:szCs w:val="24"/>
        </w:rPr>
        <w:t xml:space="preserve">:  </w:t>
      </w:r>
      <w:r w:rsidR="00664B4C">
        <w:rPr>
          <w:rFonts w:ascii="Times New Roman" w:hAnsi="Times New Roman"/>
          <w:sz w:val="24"/>
          <w:szCs w:val="24"/>
          <w:u w:val="single"/>
        </w:rPr>
        <w:t>Организация предоставления профессиональной подготовки в общеобразовательных учреждениях</w:t>
      </w:r>
    </w:p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664B4C" w:rsidTr="00664B4C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Источник(и) информации о фактическом значении показателя</w:t>
            </w: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64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C1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64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B4C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1.Число обучающихся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 w:rsidP="00504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0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заключенных договоров</w:t>
            </w:r>
          </w:p>
        </w:tc>
      </w:tr>
      <w:tr w:rsidR="00C10AE0" w:rsidTr="004031EB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504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 w:rsidP="00A00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Внутренний экзамен будет сдан в апреле 2015г.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 w:rsidP="00A00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программа</w:t>
            </w:r>
          </w:p>
        </w:tc>
      </w:tr>
      <w:tr w:rsidR="00C10AE0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3.Процент  учебно-методического оснащения учебного процесса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учебно-методической литературы, пособий  и оборудования</w:t>
            </w:r>
          </w:p>
        </w:tc>
      </w:tr>
      <w:tr w:rsidR="00C10AE0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4.Доля обучающихся, получивших документ о наличии профессиональной подготовки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5041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экзамен  будет сдан в мае 2015г.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программа</w:t>
            </w:r>
          </w:p>
        </w:tc>
      </w:tr>
      <w:tr w:rsidR="00C10AE0" w:rsidTr="00664B4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0" w:rsidRDefault="00C10A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0" w:rsidRDefault="00C10A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</w:p>
    <w:p w:rsidR="00664B4C" w:rsidRDefault="00664B4C" w:rsidP="00664B4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04141" w:rsidRDefault="00504141" w:rsidP="00664B4C">
      <w:pPr>
        <w:spacing w:after="120"/>
        <w:ind w:left="360"/>
        <w:rPr>
          <w:rFonts w:ascii="Times New Roman" w:hAnsi="Times New Roman"/>
          <w:b/>
          <w:sz w:val="24"/>
          <w:szCs w:val="24"/>
        </w:rPr>
      </w:pPr>
    </w:p>
    <w:p w:rsidR="00664B4C" w:rsidRDefault="00206AAF" w:rsidP="00664B4C">
      <w:pPr>
        <w:spacing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664B4C">
        <w:rPr>
          <w:rFonts w:ascii="Times New Roman" w:hAnsi="Times New Roman"/>
          <w:b/>
          <w:sz w:val="24"/>
          <w:szCs w:val="24"/>
        </w:rPr>
        <w:lastRenderedPageBreak/>
        <w:t>7. Порядок контроля 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2381"/>
        <w:gridCol w:w="5343"/>
        <w:gridCol w:w="3299"/>
      </w:tblGrid>
      <w:tr w:rsidR="00664B4C" w:rsidTr="00206AAF">
        <w:trPr>
          <w:cantSplit/>
          <w:trHeight w:val="48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(должностные лица) Администрации МО г. Абаза, осуществляющие контроль за оказанием муниципальной услуги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замечания</w:t>
            </w:r>
          </w:p>
        </w:tc>
      </w:tr>
      <w:tr w:rsidR="00664B4C" w:rsidTr="00206AAF">
        <w:trPr>
          <w:cantSplit/>
          <w:trHeight w:val="48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Внутренний контроль</w:t>
            </w: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Всеобуч – проверка посещаемости занятий обучающимися</w:t>
            </w: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работы объединений (кружков, секций, студий) в системе дополнительного образования</w:t>
            </w: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Правильность ведения школьной документации:  </w:t>
            </w: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реализации требований ФГОС ООО и НОО</w:t>
            </w: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питания по классам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664B4C" w:rsidRDefault="00664B4C">
            <w:pPr>
              <w:spacing w:after="0" w:line="240" w:lineRule="auto"/>
              <w:rPr>
                <w:lang w:eastAsia="en-US"/>
              </w:rPr>
            </w:pPr>
          </w:p>
          <w:p w:rsidR="00664B4C" w:rsidRDefault="00664B4C">
            <w:pPr>
              <w:spacing w:after="0" w:line="240" w:lineRule="auto"/>
              <w:rPr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664B4C" w:rsidRDefault="00664B4C">
            <w:pPr>
              <w:spacing w:after="0" w:line="240" w:lineRule="auto"/>
              <w:rPr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  <w:p w:rsidR="00664B4C" w:rsidRDefault="00664B4C">
            <w:pPr>
              <w:spacing w:after="0" w:line="240" w:lineRule="auto"/>
              <w:rPr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раз в четверть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директора по УВР Строганова Е. Я., Черткова Н. А.</w:t>
            </w: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Комф Н. В.</w:t>
            </w:r>
          </w:p>
          <w:p w:rsidR="00664B4C" w:rsidRDefault="00664B4C">
            <w:pPr>
              <w:spacing w:after="0" w:line="240" w:lineRule="auto"/>
              <w:rPr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директора по УВР Строганова Е. Я., Черткова Н. А., Комф Н. В.</w:t>
            </w: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Pr="00206AAF" w:rsidRDefault="00664B4C" w:rsidP="00206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директора по УВР Строганова Е. Я., Черткова Н. А.</w:t>
            </w:r>
          </w:p>
          <w:p w:rsidR="00664B4C" w:rsidRDefault="00664B4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за питание Костырева О. И., Архипова С. 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Отражено в аналитических справках</w:t>
            </w:r>
          </w:p>
        </w:tc>
      </w:tr>
      <w:tr w:rsidR="00664B4C" w:rsidTr="00206AAF">
        <w:trPr>
          <w:cantSplit/>
          <w:trHeight w:val="48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Внешний контроль</w:t>
            </w: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4B4C" w:rsidRDefault="0020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Оперативная проверка организации коррекционного образования в общеобразовательных организациях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20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25.09.2014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AF" w:rsidRDefault="00206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AAF" w:rsidRDefault="00206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4B4C" w:rsidRDefault="00206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делам образования Администрации г. Абаза</w:t>
            </w:r>
          </w:p>
          <w:p w:rsidR="00664B4C" w:rsidRDefault="0066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C" w:rsidRDefault="00206A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меры по приведению наполняемости коррекционных классов и организацию  работы в них в соответствие с Федеральным законом «Об образовании в Российской Федерации»</w:t>
            </w:r>
          </w:p>
        </w:tc>
      </w:tr>
      <w:tr w:rsidR="00664B4C" w:rsidTr="00206AAF">
        <w:trPr>
          <w:cantSplit/>
          <w:trHeight w:val="24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Ведение книги обращений с заявлениями, жалобами и предложениями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МБОУ «АСОШ №49»</w:t>
            </w:r>
          </w:p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C" w:rsidRDefault="00664B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нет</w:t>
            </w:r>
          </w:p>
        </w:tc>
      </w:tr>
    </w:tbl>
    <w:p w:rsidR="00664B4C" w:rsidRDefault="00664B4C" w:rsidP="00664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«АСОШ №49»                                                                                                          И. Ф. Сипкина</w:t>
      </w:r>
    </w:p>
    <w:p w:rsidR="00664B4C" w:rsidRDefault="00664B4C" w:rsidP="00664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руководителя О по ДО Администрации г. Абазы                                                                     В.С. Бояршинова</w:t>
      </w:r>
    </w:p>
    <w:p w:rsidR="000D2BB1" w:rsidRPr="00206AAF" w:rsidRDefault="00664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Гл. специалист (экономист)                                                                                                                  Е.В. Орехова         </w:t>
      </w:r>
    </w:p>
    <w:sectPr w:rsidR="000D2BB1" w:rsidRPr="00206AAF" w:rsidSect="00664B4C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7D" w:rsidRDefault="006F667D" w:rsidP="00206AAF">
      <w:pPr>
        <w:spacing w:after="0" w:line="240" w:lineRule="auto"/>
      </w:pPr>
      <w:r>
        <w:separator/>
      </w:r>
    </w:p>
  </w:endnote>
  <w:endnote w:type="continuationSeparator" w:id="0">
    <w:p w:rsidR="006F667D" w:rsidRDefault="006F667D" w:rsidP="0020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75432"/>
      <w:docPartObj>
        <w:docPartGallery w:val="Page Numbers (Bottom of Page)"/>
        <w:docPartUnique/>
      </w:docPartObj>
    </w:sdtPr>
    <w:sdtEndPr/>
    <w:sdtContent>
      <w:p w:rsidR="00206AAF" w:rsidRDefault="00206A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AA">
          <w:rPr>
            <w:noProof/>
          </w:rPr>
          <w:t>8</w:t>
        </w:r>
        <w:r>
          <w:fldChar w:fldCharType="end"/>
        </w:r>
      </w:p>
    </w:sdtContent>
  </w:sdt>
  <w:p w:rsidR="00206AAF" w:rsidRDefault="00206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7D" w:rsidRDefault="006F667D" w:rsidP="00206AAF">
      <w:pPr>
        <w:spacing w:after="0" w:line="240" w:lineRule="auto"/>
      </w:pPr>
      <w:r>
        <w:separator/>
      </w:r>
    </w:p>
  </w:footnote>
  <w:footnote w:type="continuationSeparator" w:id="0">
    <w:p w:rsidR="006F667D" w:rsidRDefault="006F667D" w:rsidP="0020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848"/>
    <w:multiLevelType w:val="hybridMultilevel"/>
    <w:tmpl w:val="564C1564"/>
    <w:lvl w:ilvl="0" w:tplc="60AC41C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6E"/>
    <w:rsid w:val="000D265D"/>
    <w:rsid w:val="000D2BB1"/>
    <w:rsid w:val="00206AAF"/>
    <w:rsid w:val="00414FAA"/>
    <w:rsid w:val="004D7A20"/>
    <w:rsid w:val="00504141"/>
    <w:rsid w:val="0061336E"/>
    <w:rsid w:val="00664B4C"/>
    <w:rsid w:val="006F667D"/>
    <w:rsid w:val="007540ED"/>
    <w:rsid w:val="00A6175C"/>
    <w:rsid w:val="00C10AE0"/>
    <w:rsid w:val="00DC057C"/>
    <w:rsid w:val="00E54CBA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4B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4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AA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AA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4B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4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AA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A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Главный специалист</cp:lastModifiedBy>
  <cp:revision>2</cp:revision>
  <dcterms:created xsi:type="dcterms:W3CDTF">2014-10-20T09:03:00Z</dcterms:created>
  <dcterms:modified xsi:type="dcterms:W3CDTF">2014-10-20T09:03:00Z</dcterms:modified>
</cp:coreProperties>
</file>